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51C370" w14:textId="77777777" w:rsidR="000A20AE" w:rsidRPr="00014A7B" w:rsidRDefault="000A20AE" w:rsidP="00014A7B">
      <w:pPr>
        <w:jc w:val="both"/>
        <w:rPr>
          <w:rFonts w:ascii="Times New Roman" w:hAnsi="Times New Roman" w:cs="Times New Roman"/>
          <w:sz w:val="28"/>
          <w:szCs w:val="28"/>
        </w:rPr>
      </w:pPr>
      <w:r w:rsidRPr="00014A7B">
        <w:rPr>
          <w:rFonts w:ascii="Times New Roman" w:hAnsi="Times New Roman" w:cs="Times New Roman"/>
          <w:sz w:val="28"/>
          <w:szCs w:val="28"/>
        </w:rPr>
        <w:t>Imię i nazwisko …………………………………………………………………………………..</w:t>
      </w:r>
    </w:p>
    <w:p w14:paraId="66C350C3" w14:textId="77777777" w:rsidR="00014A7B" w:rsidRDefault="00014A7B" w:rsidP="00014A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FE4811" w14:textId="77777777" w:rsidR="00014A7B" w:rsidRDefault="00370A02" w:rsidP="00014A7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4A7B">
        <w:rPr>
          <w:rFonts w:ascii="Times New Roman" w:hAnsi="Times New Roman" w:cs="Times New Roman"/>
          <w:b/>
          <w:sz w:val="28"/>
          <w:szCs w:val="28"/>
        </w:rPr>
        <w:t>Zmierz swoje tętno spoczynkowe:</w:t>
      </w:r>
    </w:p>
    <w:p w14:paraId="4F1F9E59" w14:textId="77777777" w:rsidR="00370A02" w:rsidRPr="00014A7B" w:rsidRDefault="00014A7B" w:rsidP="00014A7B">
      <w:pPr>
        <w:jc w:val="both"/>
        <w:rPr>
          <w:rFonts w:ascii="Times New Roman" w:hAnsi="Times New Roman" w:cs="Times New Roman"/>
          <w:sz w:val="28"/>
          <w:szCs w:val="28"/>
        </w:rPr>
      </w:pPr>
      <w:r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Najlepszym miejscem do mierzenia tętna jest tętnica promieniowa na nadgarstku lub tętnica szyjna. </w:t>
      </w:r>
      <w:r w:rsidRPr="00014A7B">
        <w:rPr>
          <w:rFonts w:ascii="Times New Roman" w:hAnsi="Times New Roman" w:cs="Times New Roman"/>
          <w:color w:val="042337"/>
          <w:sz w:val="28"/>
          <w:szCs w:val="28"/>
          <w:shd w:val="clear" w:color="auto" w:fill="FFFFFF"/>
        </w:rPr>
        <w:t xml:space="preserve">Do jednej z głównych tętnic przykładamy koniec palca wskazującego i środkowego i mocniej przyciskamy punkt, w taki sposób, aby poczuć puls. </w:t>
      </w:r>
      <w:r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W momencie wyczucia pulsu, na zegarku lub komórce odmierz czas </w:t>
      </w:r>
      <w:r w:rsidR="00675D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30</w:t>
      </w:r>
      <w:r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s i w tym czasie policzyć ilość uderzeń serca, a następnie </w:t>
      </w:r>
      <w:r w:rsidR="00675D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otrzymaną wartość pomnóż przez 2. </w:t>
      </w:r>
      <w:r w:rsidR="008247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0B0AA503" w14:textId="77777777" w:rsidR="000A20AE" w:rsidRDefault="000A20AE" w:rsidP="000A20AE">
      <w:r>
        <w:tab/>
      </w:r>
      <w:r>
        <w:tab/>
      </w:r>
      <w:r>
        <w:tab/>
      </w:r>
    </w:p>
    <w:tbl>
      <w:tblPr>
        <w:tblStyle w:val="Tabela-Siatka"/>
        <w:tblW w:w="10746" w:type="dxa"/>
        <w:tblInd w:w="-827" w:type="dxa"/>
        <w:tblLook w:val="04A0" w:firstRow="1" w:lastRow="0" w:firstColumn="1" w:lastColumn="0" w:noHBand="0" w:noVBand="1"/>
      </w:tblPr>
      <w:tblGrid>
        <w:gridCol w:w="528"/>
        <w:gridCol w:w="2274"/>
        <w:gridCol w:w="6520"/>
        <w:gridCol w:w="1424"/>
      </w:tblGrid>
      <w:tr w:rsidR="000A20AE" w:rsidRPr="006514E3" w14:paraId="19712238" w14:textId="77777777" w:rsidTr="000A20AE">
        <w:trPr>
          <w:trHeight w:val="346"/>
        </w:trPr>
        <w:tc>
          <w:tcPr>
            <w:tcW w:w="528" w:type="dxa"/>
            <w:vAlign w:val="center"/>
          </w:tcPr>
          <w:p w14:paraId="32690E0D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proofErr w:type="spellStart"/>
            <w:r w:rsidRPr="006514E3">
              <w:rPr>
                <w:sz w:val="24"/>
                <w:szCs w:val="24"/>
              </w:rPr>
              <w:t>Lp</w:t>
            </w:r>
            <w:proofErr w:type="spellEnd"/>
          </w:p>
        </w:tc>
        <w:tc>
          <w:tcPr>
            <w:tcW w:w="2274" w:type="dxa"/>
            <w:vAlign w:val="center"/>
          </w:tcPr>
          <w:p w14:paraId="034CD7C7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Rodzaj tętna</w:t>
            </w:r>
          </w:p>
        </w:tc>
        <w:tc>
          <w:tcPr>
            <w:tcW w:w="6520" w:type="dxa"/>
            <w:vAlign w:val="center"/>
          </w:tcPr>
          <w:p w14:paraId="35FE929C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  <w:tc>
          <w:tcPr>
            <w:tcW w:w="1424" w:type="dxa"/>
            <w:vAlign w:val="center"/>
          </w:tcPr>
          <w:p w14:paraId="024B2FB0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Wynik</w:t>
            </w:r>
          </w:p>
        </w:tc>
      </w:tr>
      <w:tr w:rsidR="000A20AE" w:rsidRPr="006514E3" w14:paraId="2786C880" w14:textId="77777777" w:rsidTr="000A20AE">
        <w:trPr>
          <w:trHeight w:val="837"/>
        </w:trPr>
        <w:tc>
          <w:tcPr>
            <w:tcW w:w="528" w:type="dxa"/>
          </w:tcPr>
          <w:p w14:paraId="243A896D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74B6E539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Tętno spoczynkowe</w:t>
            </w:r>
          </w:p>
        </w:tc>
        <w:tc>
          <w:tcPr>
            <w:tcW w:w="6520" w:type="dxa"/>
            <w:vAlign w:val="center"/>
          </w:tcPr>
          <w:p w14:paraId="2784B89D" w14:textId="77777777" w:rsidR="000A20AE" w:rsidRPr="006514E3" w:rsidRDefault="000A20AE" w:rsidP="001E7B93">
            <w:pPr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 xml:space="preserve">- </w:t>
            </w:r>
            <w:r w:rsidRPr="006514E3">
              <w:rPr>
                <w:rFonts w:ascii="Times New Roman" w:hAnsi="Times New Roman"/>
                <w:sz w:val="24"/>
                <w:szCs w:val="24"/>
              </w:rPr>
              <w:t xml:space="preserve">(ang.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Reasting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Heart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Rate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- RTH) </w:t>
            </w:r>
            <w:r w:rsidRPr="006514E3">
              <w:rPr>
                <w:sz w:val="24"/>
                <w:szCs w:val="24"/>
              </w:rPr>
              <w:t>to tętno w czasie spoczynku</w:t>
            </w:r>
          </w:p>
        </w:tc>
        <w:tc>
          <w:tcPr>
            <w:tcW w:w="1424" w:type="dxa"/>
            <w:vAlign w:val="center"/>
          </w:tcPr>
          <w:p w14:paraId="29AB3115" w14:textId="7284114E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</w:p>
        </w:tc>
      </w:tr>
      <w:tr w:rsidR="000A20AE" w:rsidRPr="006514E3" w14:paraId="5B7121AB" w14:textId="77777777" w:rsidTr="000A20AE">
        <w:trPr>
          <w:trHeight w:val="837"/>
        </w:trPr>
        <w:tc>
          <w:tcPr>
            <w:tcW w:w="528" w:type="dxa"/>
          </w:tcPr>
          <w:p w14:paraId="78C6901E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7493C2E2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Tętno maksymalne</w:t>
            </w:r>
          </w:p>
        </w:tc>
        <w:tc>
          <w:tcPr>
            <w:tcW w:w="6520" w:type="dxa"/>
            <w:vAlign w:val="center"/>
          </w:tcPr>
          <w:p w14:paraId="63A85F32" w14:textId="77777777" w:rsidR="000A20AE" w:rsidRPr="006514E3" w:rsidRDefault="000A20AE" w:rsidP="001E7B93">
            <w:pPr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 xml:space="preserve">- </w:t>
            </w:r>
            <w:r w:rsidRPr="006514E3">
              <w:rPr>
                <w:rFonts w:ascii="Times New Roman" w:hAnsi="Times New Roman"/>
                <w:sz w:val="24"/>
                <w:szCs w:val="24"/>
              </w:rPr>
              <w:t xml:space="preserve">(Maximum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Heart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Rate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- MHR) </w:t>
            </w:r>
            <w:r w:rsidRPr="006514E3">
              <w:rPr>
                <w:sz w:val="24"/>
                <w:szCs w:val="24"/>
              </w:rPr>
              <w:t>oblicza się według formuły:</w:t>
            </w:r>
          </w:p>
          <w:p w14:paraId="4D58EE2F" w14:textId="77777777" w:rsidR="000A20AE" w:rsidRPr="006514E3" w:rsidRDefault="000A20AE" w:rsidP="001E7B93">
            <w:pPr>
              <w:jc w:val="center"/>
              <w:rPr>
                <w:sz w:val="28"/>
                <w:szCs w:val="28"/>
              </w:rPr>
            </w:pPr>
            <w:r w:rsidRPr="006514E3">
              <w:rPr>
                <w:b/>
                <w:sz w:val="28"/>
                <w:szCs w:val="28"/>
              </w:rPr>
              <w:t>220-wiek</w:t>
            </w:r>
          </w:p>
        </w:tc>
        <w:tc>
          <w:tcPr>
            <w:tcW w:w="1424" w:type="dxa"/>
            <w:vAlign w:val="center"/>
          </w:tcPr>
          <w:p w14:paraId="67B665ED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</w:p>
        </w:tc>
      </w:tr>
      <w:tr w:rsidR="000A20AE" w:rsidRPr="006514E3" w14:paraId="2AF4244D" w14:textId="77777777" w:rsidTr="000A20AE">
        <w:trPr>
          <w:trHeight w:val="837"/>
        </w:trPr>
        <w:tc>
          <w:tcPr>
            <w:tcW w:w="528" w:type="dxa"/>
          </w:tcPr>
          <w:p w14:paraId="1E257E88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1F73DFFB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Tętno wysiłkowe</w:t>
            </w:r>
          </w:p>
        </w:tc>
        <w:tc>
          <w:tcPr>
            <w:tcW w:w="6520" w:type="dxa"/>
            <w:vAlign w:val="center"/>
          </w:tcPr>
          <w:p w14:paraId="3B6458FB" w14:textId="77777777" w:rsidR="000A20AE" w:rsidRPr="006514E3" w:rsidRDefault="000A20AE" w:rsidP="001E7B93">
            <w:pPr>
              <w:rPr>
                <w:rFonts w:ascii="Times New Roman" w:hAnsi="Times New Roman"/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 xml:space="preserve">- </w:t>
            </w:r>
            <w:r w:rsidRPr="006514E3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Heart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Rate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514E3">
              <w:rPr>
                <w:rFonts w:ascii="Times New Roman" w:hAnsi="Times New Roman"/>
                <w:sz w:val="24"/>
                <w:szCs w:val="24"/>
              </w:rPr>
              <w:t>Reserve</w:t>
            </w:r>
            <w:proofErr w:type="spellEnd"/>
            <w:r w:rsidRPr="006514E3">
              <w:rPr>
                <w:rFonts w:ascii="Times New Roman" w:hAnsi="Times New Roman"/>
                <w:sz w:val="24"/>
                <w:szCs w:val="24"/>
              </w:rPr>
              <w:t>- HRR) oblicza się według formuły:</w:t>
            </w:r>
          </w:p>
          <w:p w14:paraId="13B662E3" w14:textId="77777777" w:rsidR="000A20AE" w:rsidRPr="006514E3" w:rsidRDefault="000A20AE" w:rsidP="001E7B93">
            <w:pPr>
              <w:jc w:val="center"/>
              <w:rPr>
                <w:b/>
                <w:sz w:val="28"/>
                <w:szCs w:val="28"/>
              </w:rPr>
            </w:pP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>maksymalne tętno - spoczynkowe tętno</w:t>
            </w:r>
          </w:p>
        </w:tc>
        <w:tc>
          <w:tcPr>
            <w:tcW w:w="1424" w:type="dxa"/>
            <w:vAlign w:val="center"/>
          </w:tcPr>
          <w:p w14:paraId="56FC5FCD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</w:p>
        </w:tc>
      </w:tr>
      <w:tr w:rsidR="000A20AE" w:rsidRPr="006514E3" w14:paraId="2D0C8C27" w14:textId="77777777" w:rsidTr="000A20AE">
        <w:trPr>
          <w:trHeight w:val="837"/>
        </w:trPr>
        <w:tc>
          <w:tcPr>
            <w:tcW w:w="528" w:type="dxa"/>
          </w:tcPr>
          <w:p w14:paraId="732155DE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60E812D1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rFonts w:ascii="Times New Roman" w:hAnsi="Times New Roman"/>
                <w:sz w:val="24"/>
                <w:szCs w:val="24"/>
              </w:rPr>
              <w:t>Górna granica tętna treningowego</w:t>
            </w:r>
          </w:p>
        </w:tc>
        <w:tc>
          <w:tcPr>
            <w:tcW w:w="6520" w:type="dxa"/>
            <w:vAlign w:val="center"/>
          </w:tcPr>
          <w:p w14:paraId="4226CECB" w14:textId="77777777" w:rsidR="000A20AE" w:rsidRPr="006514E3" w:rsidRDefault="000A20AE" w:rsidP="001E7B93">
            <w:pPr>
              <w:rPr>
                <w:rFonts w:ascii="Times New Roman" w:hAnsi="Times New Roman"/>
                <w:sz w:val="24"/>
                <w:szCs w:val="24"/>
              </w:rPr>
            </w:pPr>
            <w:r w:rsidRPr="006514E3">
              <w:rPr>
                <w:rFonts w:ascii="Times New Roman" w:hAnsi="Times New Roman"/>
                <w:sz w:val="24"/>
                <w:szCs w:val="24"/>
              </w:rPr>
              <w:t>- obliczana jest według wzoru:</w:t>
            </w:r>
          </w:p>
          <w:p w14:paraId="65D806AE" w14:textId="77777777" w:rsidR="000A20AE" w:rsidRPr="006514E3" w:rsidRDefault="000A20AE" w:rsidP="001E7B93">
            <w:pPr>
              <w:jc w:val="center"/>
              <w:rPr>
                <w:b/>
                <w:sz w:val="28"/>
                <w:szCs w:val="28"/>
              </w:rPr>
            </w:pP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>(tętno wysiłkowe * 0,85) + tętno spoczynkowe</w:t>
            </w:r>
          </w:p>
        </w:tc>
        <w:tc>
          <w:tcPr>
            <w:tcW w:w="1424" w:type="dxa"/>
            <w:vAlign w:val="center"/>
          </w:tcPr>
          <w:p w14:paraId="2B851F3F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</w:p>
        </w:tc>
      </w:tr>
      <w:tr w:rsidR="000A20AE" w:rsidRPr="006514E3" w14:paraId="06223C3F" w14:textId="77777777" w:rsidTr="000A20AE">
        <w:trPr>
          <w:trHeight w:val="837"/>
        </w:trPr>
        <w:tc>
          <w:tcPr>
            <w:tcW w:w="528" w:type="dxa"/>
          </w:tcPr>
          <w:p w14:paraId="55698CF5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4D517635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rFonts w:ascii="Times New Roman" w:hAnsi="Times New Roman"/>
                <w:sz w:val="24"/>
                <w:szCs w:val="24"/>
              </w:rPr>
              <w:t>Dolna granica tętna treningowego</w:t>
            </w:r>
          </w:p>
        </w:tc>
        <w:tc>
          <w:tcPr>
            <w:tcW w:w="6520" w:type="dxa"/>
            <w:vAlign w:val="center"/>
          </w:tcPr>
          <w:p w14:paraId="4930BBFA" w14:textId="77777777" w:rsidR="000A20AE" w:rsidRPr="006514E3" w:rsidRDefault="000A20AE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514E3">
              <w:rPr>
                <w:rFonts w:ascii="Times New Roman" w:hAnsi="Times New Roman"/>
                <w:sz w:val="24"/>
                <w:szCs w:val="24"/>
              </w:rPr>
              <w:t>oblicza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6514E3">
              <w:rPr>
                <w:rFonts w:ascii="Times New Roman" w:hAnsi="Times New Roman"/>
                <w:sz w:val="24"/>
                <w:szCs w:val="24"/>
              </w:rPr>
              <w:t xml:space="preserve"> się ją według wzoru:</w:t>
            </w:r>
          </w:p>
          <w:p w14:paraId="6DA82ECC" w14:textId="77777777" w:rsidR="000A20AE" w:rsidRPr="006514E3" w:rsidRDefault="000A20AE" w:rsidP="001E7B93">
            <w:pPr>
              <w:jc w:val="center"/>
              <w:rPr>
                <w:b/>
                <w:sz w:val="28"/>
                <w:szCs w:val="28"/>
              </w:rPr>
            </w:pP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>(tętno wysiłkowe * 0,50) + tętno spoczynkowe</w:t>
            </w:r>
          </w:p>
        </w:tc>
        <w:tc>
          <w:tcPr>
            <w:tcW w:w="1424" w:type="dxa"/>
            <w:vAlign w:val="center"/>
          </w:tcPr>
          <w:p w14:paraId="6818452A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A6DE426" w14:textId="77777777" w:rsidR="00244088" w:rsidRDefault="00244088"/>
    <w:sectPr w:rsidR="00244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340347"/>
    <w:multiLevelType w:val="hybridMultilevel"/>
    <w:tmpl w:val="F9A036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4677E2"/>
    <w:multiLevelType w:val="hybridMultilevel"/>
    <w:tmpl w:val="E7462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6B03"/>
    <w:rsid w:val="00014A7B"/>
    <w:rsid w:val="000A20AE"/>
    <w:rsid w:val="00182688"/>
    <w:rsid w:val="00244088"/>
    <w:rsid w:val="00370A02"/>
    <w:rsid w:val="00675D5C"/>
    <w:rsid w:val="008247CF"/>
    <w:rsid w:val="009C6B03"/>
    <w:rsid w:val="00B6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882B8"/>
  <w15:docId w15:val="{A6BD14FC-2AE4-4603-BCC2-0E38A14D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20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2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A2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876</Characters>
  <Application>Microsoft Office Word</Application>
  <DocSecurity>0</DocSecurity>
  <Lines>7</Lines>
  <Paragraphs>2</Paragraphs>
  <ScaleCrop>false</ScaleCrop>
  <Company>Microsoft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8</cp:revision>
  <dcterms:created xsi:type="dcterms:W3CDTF">2020-05-09T15:46:00Z</dcterms:created>
  <dcterms:modified xsi:type="dcterms:W3CDTF">2020-12-19T10:41:00Z</dcterms:modified>
</cp:coreProperties>
</file>