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0AE" w:rsidRPr="00014A7B" w:rsidRDefault="000A20AE" w:rsidP="00014A7B">
      <w:pPr>
        <w:jc w:val="both"/>
        <w:rPr>
          <w:rFonts w:ascii="Times New Roman" w:hAnsi="Times New Roman" w:cs="Times New Roman"/>
          <w:sz w:val="28"/>
          <w:szCs w:val="28"/>
        </w:rPr>
      </w:pPr>
      <w:r w:rsidRPr="00014A7B">
        <w:rPr>
          <w:rFonts w:ascii="Times New Roman" w:hAnsi="Times New Roman" w:cs="Times New Roman"/>
          <w:sz w:val="28"/>
          <w:szCs w:val="28"/>
        </w:rPr>
        <w:t>Imię i nazwisko …………………………………………………………………………………..</w:t>
      </w:r>
    </w:p>
    <w:p w:rsidR="00014A7B" w:rsidRDefault="00014A7B" w:rsidP="00014A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4A7B" w:rsidRDefault="00370A02" w:rsidP="00014A7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14A7B">
        <w:rPr>
          <w:rFonts w:ascii="Times New Roman" w:hAnsi="Times New Roman" w:cs="Times New Roman"/>
          <w:b/>
          <w:sz w:val="28"/>
          <w:szCs w:val="28"/>
        </w:rPr>
        <w:t>Zmierz swoje tętno spoczynkowe:</w:t>
      </w:r>
    </w:p>
    <w:p w:rsidR="00370A02" w:rsidRPr="00014A7B" w:rsidRDefault="00014A7B" w:rsidP="00014A7B">
      <w:pPr>
        <w:jc w:val="both"/>
        <w:rPr>
          <w:rFonts w:ascii="Times New Roman" w:hAnsi="Times New Roman" w:cs="Times New Roman"/>
          <w:sz w:val="28"/>
          <w:szCs w:val="28"/>
        </w:rPr>
      </w:pPr>
      <w:r w:rsidRPr="00014A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Najlepszym miejscem do mierzenia tętna jest tętnica promieniowa na nadgarstku lub tętnica szyjna. </w:t>
      </w:r>
      <w:r w:rsidRPr="00014A7B">
        <w:rPr>
          <w:rFonts w:ascii="Times New Roman" w:hAnsi="Times New Roman" w:cs="Times New Roman"/>
          <w:color w:val="042337"/>
          <w:sz w:val="28"/>
          <w:szCs w:val="28"/>
          <w:shd w:val="clear" w:color="auto" w:fill="FFFFFF"/>
        </w:rPr>
        <w:t xml:space="preserve">Do jednej z głównych tętnic przykładamy koniec palca wskazującego i środkowego i mocniej przyciskamy punkt, w taki sposób, aby poczuć puls. </w:t>
      </w:r>
      <w:r w:rsidRPr="00014A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W momencie wyczucia pulsu, na zegarku lub komórce odmierz czas </w:t>
      </w:r>
      <w:r w:rsidR="00675D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30</w:t>
      </w:r>
      <w:r w:rsidRPr="00014A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s i w tym czasie policzyć ilość uderzeń serca, a następnie </w:t>
      </w:r>
      <w:r w:rsidR="00675D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otrzymaną wartość pomnóż przez 2. </w:t>
      </w:r>
      <w:r w:rsidR="008247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0A20AE" w:rsidRDefault="000A20AE" w:rsidP="000A20AE">
      <w:r>
        <w:tab/>
      </w:r>
      <w:r>
        <w:tab/>
      </w:r>
      <w:r>
        <w:tab/>
      </w:r>
      <w:bookmarkStart w:id="0" w:name="_GoBack"/>
      <w:bookmarkEnd w:id="0"/>
    </w:p>
    <w:tbl>
      <w:tblPr>
        <w:tblStyle w:val="Tabela-Siatka"/>
        <w:tblW w:w="10746" w:type="dxa"/>
        <w:tblInd w:w="-827" w:type="dxa"/>
        <w:tblLook w:val="04A0" w:firstRow="1" w:lastRow="0" w:firstColumn="1" w:lastColumn="0" w:noHBand="0" w:noVBand="1"/>
      </w:tblPr>
      <w:tblGrid>
        <w:gridCol w:w="528"/>
        <w:gridCol w:w="2274"/>
        <w:gridCol w:w="6520"/>
        <w:gridCol w:w="1424"/>
      </w:tblGrid>
      <w:tr w:rsidR="000A20AE" w:rsidRPr="006514E3" w:rsidTr="000A20AE">
        <w:trPr>
          <w:trHeight w:val="346"/>
        </w:trPr>
        <w:tc>
          <w:tcPr>
            <w:tcW w:w="528" w:type="dxa"/>
            <w:vAlign w:val="center"/>
          </w:tcPr>
          <w:p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  <w:proofErr w:type="spellStart"/>
            <w:r w:rsidRPr="006514E3">
              <w:rPr>
                <w:sz w:val="24"/>
                <w:szCs w:val="24"/>
              </w:rPr>
              <w:t>Lp</w:t>
            </w:r>
            <w:proofErr w:type="spellEnd"/>
          </w:p>
        </w:tc>
        <w:tc>
          <w:tcPr>
            <w:tcW w:w="2274" w:type="dxa"/>
            <w:vAlign w:val="center"/>
          </w:tcPr>
          <w:p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Rodzaj tętna</w:t>
            </w:r>
          </w:p>
        </w:tc>
        <w:tc>
          <w:tcPr>
            <w:tcW w:w="6520" w:type="dxa"/>
            <w:vAlign w:val="center"/>
          </w:tcPr>
          <w:p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  <w:tc>
          <w:tcPr>
            <w:tcW w:w="1424" w:type="dxa"/>
            <w:vAlign w:val="center"/>
          </w:tcPr>
          <w:p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  <w:r w:rsidRPr="006514E3">
              <w:rPr>
                <w:sz w:val="24"/>
                <w:szCs w:val="24"/>
              </w:rPr>
              <w:t>Wynik</w:t>
            </w:r>
          </w:p>
        </w:tc>
      </w:tr>
      <w:tr w:rsidR="000A20AE" w:rsidRPr="006514E3" w:rsidTr="000A20AE">
        <w:trPr>
          <w:trHeight w:val="837"/>
        </w:trPr>
        <w:tc>
          <w:tcPr>
            <w:tcW w:w="528" w:type="dxa"/>
          </w:tcPr>
          <w:p w:rsidR="000A20AE" w:rsidRPr="006514E3" w:rsidRDefault="000A20AE" w:rsidP="001E7B93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  <w:r w:rsidRPr="006514E3">
              <w:rPr>
                <w:sz w:val="24"/>
                <w:szCs w:val="24"/>
              </w:rPr>
              <w:t>Tętno spoczynkowe</w:t>
            </w:r>
          </w:p>
        </w:tc>
        <w:tc>
          <w:tcPr>
            <w:tcW w:w="6520" w:type="dxa"/>
            <w:vAlign w:val="center"/>
          </w:tcPr>
          <w:p w:rsidR="000A20AE" w:rsidRPr="006514E3" w:rsidRDefault="000A20AE" w:rsidP="001E7B93">
            <w:pPr>
              <w:rPr>
                <w:sz w:val="24"/>
                <w:szCs w:val="24"/>
              </w:rPr>
            </w:pPr>
            <w:r w:rsidRPr="006514E3">
              <w:rPr>
                <w:sz w:val="24"/>
                <w:szCs w:val="24"/>
              </w:rPr>
              <w:t xml:space="preserve">- </w:t>
            </w:r>
            <w:r w:rsidRPr="006514E3">
              <w:rPr>
                <w:rFonts w:ascii="Times New Roman" w:hAnsi="Times New Roman"/>
                <w:sz w:val="24"/>
                <w:szCs w:val="24"/>
              </w:rPr>
              <w:t xml:space="preserve">(ang. </w:t>
            </w:r>
            <w:proofErr w:type="spellStart"/>
            <w:r w:rsidRPr="006514E3">
              <w:rPr>
                <w:rFonts w:ascii="Times New Roman" w:hAnsi="Times New Roman"/>
                <w:sz w:val="24"/>
                <w:szCs w:val="24"/>
              </w:rPr>
              <w:t>Reasting</w:t>
            </w:r>
            <w:proofErr w:type="spellEnd"/>
            <w:r w:rsidRPr="00651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514E3">
              <w:rPr>
                <w:rFonts w:ascii="Times New Roman" w:hAnsi="Times New Roman"/>
                <w:sz w:val="24"/>
                <w:szCs w:val="24"/>
              </w:rPr>
              <w:t>Heart</w:t>
            </w:r>
            <w:proofErr w:type="spellEnd"/>
            <w:r w:rsidRPr="00651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514E3">
              <w:rPr>
                <w:rFonts w:ascii="Times New Roman" w:hAnsi="Times New Roman"/>
                <w:sz w:val="24"/>
                <w:szCs w:val="24"/>
              </w:rPr>
              <w:t>Rate</w:t>
            </w:r>
            <w:proofErr w:type="spellEnd"/>
            <w:r w:rsidRPr="006514E3">
              <w:rPr>
                <w:rFonts w:ascii="Times New Roman" w:hAnsi="Times New Roman"/>
                <w:sz w:val="24"/>
                <w:szCs w:val="24"/>
              </w:rPr>
              <w:t xml:space="preserve">- RTH) </w:t>
            </w:r>
            <w:r w:rsidRPr="006514E3">
              <w:rPr>
                <w:sz w:val="24"/>
                <w:szCs w:val="24"/>
              </w:rPr>
              <w:t>to tętno w czasie spoczynku</w:t>
            </w:r>
          </w:p>
        </w:tc>
        <w:tc>
          <w:tcPr>
            <w:tcW w:w="1424" w:type="dxa"/>
            <w:vAlign w:val="center"/>
          </w:tcPr>
          <w:p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</w:p>
        </w:tc>
      </w:tr>
      <w:tr w:rsidR="000A20AE" w:rsidRPr="006514E3" w:rsidTr="000A20AE">
        <w:trPr>
          <w:trHeight w:val="837"/>
        </w:trPr>
        <w:tc>
          <w:tcPr>
            <w:tcW w:w="528" w:type="dxa"/>
          </w:tcPr>
          <w:p w:rsidR="000A20AE" w:rsidRPr="006514E3" w:rsidRDefault="000A20AE" w:rsidP="001E7B93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  <w:r w:rsidRPr="006514E3">
              <w:rPr>
                <w:sz w:val="24"/>
                <w:szCs w:val="24"/>
              </w:rPr>
              <w:t>Tętno maksymalne</w:t>
            </w:r>
          </w:p>
        </w:tc>
        <w:tc>
          <w:tcPr>
            <w:tcW w:w="6520" w:type="dxa"/>
            <w:vAlign w:val="center"/>
          </w:tcPr>
          <w:p w:rsidR="000A20AE" w:rsidRPr="006514E3" w:rsidRDefault="000A20AE" w:rsidP="001E7B93">
            <w:pPr>
              <w:rPr>
                <w:sz w:val="24"/>
                <w:szCs w:val="24"/>
              </w:rPr>
            </w:pPr>
            <w:r w:rsidRPr="006514E3">
              <w:rPr>
                <w:sz w:val="24"/>
                <w:szCs w:val="24"/>
              </w:rPr>
              <w:t xml:space="preserve">- </w:t>
            </w:r>
            <w:r w:rsidRPr="006514E3">
              <w:rPr>
                <w:rFonts w:ascii="Times New Roman" w:hAnsi="Times New Roman"/>
                <w:sz w:val="24"/>
                <w:szCs w:val="24"/>
              </w:rPr>
              <w:t xml:space="preserve">(Maximum </w:t>
            </w:r>
            <w:proofErr w:type="spellStart"/>
            <w:r w:rsidRPr="006514E3">
              <w:rPr>
                <w:rFonts w:ascii="Times New Roman" w:hAnsi="Times New Roman"/>
                <w:sz w:val="24"/>
                <w:szCs w:val="24"/>
              </w:rPr>
              <w:t>Heart</w:t>
            </w:r>
            <w:proofErr w:type="spellEnd"/>
            <w:r w:rsidRPr="00651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514E3">
              <w:rPr>
                <w:rFonts w:ascii="Times New Roman" w:hAnsi="Times New Roman"/>
                <w:sz w:val="24"/>
                <w:szCs w:val="24"/>
              </w:rPr>
              <w:t>Rate</w:t>
            </w:r>
            <w:proofErr w:type="spellEnd"/>
            <w:r w:rsidRPr="006514E3">
              <w:rPr>
                <w:rFonts w:ascii="Times New Roman" w:hAnsi="Times New Roman"/>
                <w:sz w:val="24"/>
                <w:szCs w:val="24"/>
              </w:rPr>
              <w:t xml:space="preserve">- MHR) </w:t>
            </w:r>
            <w:r w:rsidRPr="006514E3">
              <w:rPr>
                <w:sz w:val="24"/>
                <w:szCs w:val="24"/>
              </w:rPr>
              <w:t>oblicza się według formuły:</w:t>
            </w:r>
          </w:p>
          <w:p w:rsidR="000A20AE" w:rsidRPr="006514E3" w:rsidRDefault="000A20AE" w:rsidP="001E7B93">
            <w:pPr>
              <w:jc w:val="center"/>
              <w:rPr>
                <w:sz w:val="28"/>
                <w:szCs w:val="28"/>
              </w:rPr>
            </w:pPr>
            <w:r w:rsidRPr="006514E3">
              <w:rPr>
                <w:b/>
                <w:sz w:val="28"/>
                <w:szCs w:val="28"/>
              </w:rPr>
              <w:t>220-wiek</w:t>
            </w:r>
          </w:p>
        </w:tc>
        <w:tc>
          <w:tcPr>
            <w:tcW w:w="1424" w:type="dxa"/>
            <w:vAlign w:val="center"/>
          </w:tcPr>
          <w:p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</w:p>
        </w:tc>
      </w:tr>
      <w:tr w:rsidR="000A20AE" w:rsidRPr="006514E3" w:rsidTr="000A20AE">
        <w:trPr>
          <w:trHeight w:val="837"/>
        </w:trPr>
        <w:tc>
          <w:tcPr>
            <w:tcW w:w="528" w:type="dxa"/>
          </w:tcPr>
          <w:p w:rsidR="000A20AE" w:rsidRPr="006514E3" w:rsidRDefault="000A20AE" w:rsidP="001E7B93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  <w:r w:rsidRPr="006514E3">
              <w:rPr>
                <w:sz w:val="24"/>
                <w:szCs w:val="24"/>
              </w:rPr>
              <w:t>Tętno wysiłkowe</w:t>
            </w:r>
          </w:p>
        </w:tc>
        <w:tc>
          <w:tcPr>
            <w:tcW w:w="6520" w:type="dxa"/>
            <w:vAlign w:val="center"/>
          </w:tcPr>
          <w:p w:rsidR="000A20AE" w:rsidRPr="006514E3" w:rsidRDefault="000A20AE" w:rsidP="001E7B93">
            <w:pPr>
              <w:rPr>
                <w:rFonts w:ascii="Times New Roman" w:hAnsi="Times New Roman"/>
                <w:sz w:val="24"/>
                <w:szCs w:val="24"/>
              </w:rPr>
            </w:pPr>
            <w:r w:rsidRPr="006514E3">
              <w:rPr>
                <w:sz w:val="24"/>
                <w:szCs w:val="24"/>
              </w:rPr>
              <w:t xml:space="preserve">- </w:t>
            </w:r>
            <w:r w:rsidRPr="006514E3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6514E3">
              <w:rPr>
                <w:rFonts w:ascii="Times New Roman" w:hAnsi="Times New Roman"/>
                <w:sz w:val="24"/>
                <w:szCs w:val="24"/>
              </w:rPr>
              <w:t>Heart</w:t>
            </w:r>
            <w:proofErr w:type="spellEnd"/>
            <w:r w:rsidRPr="00651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514E3">
              <w:rPr>
                <w:rFonts w:ascii="Times New Roman" w:hAnsi="Times New Roman"/>
                <w:sz w:val="24"/>
                <w:szCs w:val="24"/>
              </w:rPr>
              <w:t>Rate</w:t>
            </w:r>
            <w:proofErr w:type="spellEnd"/>
            <w:r w:rsidRPr="00651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514E3">
              <w:rPr>
                <w:rFonts w:ascii="Times New Roman" w:hAnsi="Times New Roman"/>
                <w:sz w:val="24"/>
                <w:szCs w:val="24"/>
              </w:rPr>
              <w:t>Reserve</w:t>
            </w:r>
            <w:proofErr w:type="spellEnd"/>
            <w:r w:rsidRPr="006514E3">
              <w:rPr>
                <w:rFonts w:ascii="Times New Roman" w:hAnsi="Times New Roman"/>
                <w:sz w:val="24"/>
                <w:szCs w:val="24"/>
              </w:rPr>
              <w:t>- HRR) oblicza się według formuły:</w:t>
            </w:r>
          </w:p>
          <w:p w:rsidR="000A20AE" w:rsidRPr="006514E3" w:rsidRDefault="000A20AE" w:rsidP="001E7B93">
            <w:pPr>
              <w:jc w:val="center"/>
              <w:rPr>
                <w:b/>
                <w:sz w:val="28"/>
                <w:szCs w:val="28"/>
              </w:rPr>
            </w:pPr>
            <w:r w:rsidRPr="006514E3">
              <w:rPr>
                <w:rFonts w:ascii="Times New Roman" w:hAnsi="Times New Roman"/>
                <w:b/>
                <w:sz w:val="28"/>
                <w:szCs w:val="28"/>
              </w:rPr>
              <w:t>maksymalne tętno - spoczynkowe tętno</w:t>
            </w:r>
          </w:p>
        </w:tc>
        <w:tc>
          <w:tcPr>
            <w:tcW w:w="1424" w:type="dxa"/>
            <w:vAlign w:val="center"/>
          </w:tcPr>
          <w:p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</w:p>
        </w:tc>
      </w:tr>
      <w:tr w:rsidR="000A20AE" w:rsidRPr="006514E3" w:rsidTr="000A20AE">
        <w:trPr>
          <w:trHeight w:val="837"/>
        </w:trPr>
        <w:tc>
          <w:tcPr>
            <w:tcW w:w="528" w:type="dxa"/>
          </w:tcPr>
          <w:p w:rsidR="000A20AE" w:rsidRPr="006514E3" w:rsidRDefault="000A20AE" w:rsidP="001E7B93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  <w:r w:rsidRPr="006514E3">
              <w:rPr>
                <w:rFonts w:ascii="Times New Roman" w:hAnsi="Times New Roman"/>
                <w:sz w:val="24"/>
                <w:szCs w:val="24"/>
              </w:rPr>
              <w:t>Górna granica tętna treningowego</w:t>
            </w:r>
          </w:p>
        </w:tc>
        <w:tc>
          <w:tcPr>
            <w:tcW w:w="6520" w:type="dxa"/>
            <w:vAlign w:val="center"/>
          </w:tcPr>
          <w:p w:rsidR="000A20AE" w:rsidRPr="006514E3" w:rsidRDefault="000A20AE" w:rsidP="001E7B93">
            <w:pPr>
              <w:rPr>
                <w:rFonts w:ascii="Times New Roman" w:hAnsi="Times New Roman"/>
                <w:sz w:val="24"/>
                <w:szCs w:val="24"/>
              </w:rPr>
            </w:pPr>
            <w:r w:rsidRPr="006514E3">
              <w:rPr>
                <w:rFonts w:ascii="Times New Roman" w:hAnsi="Times New Roman"/>
                <w:sz w:val="24"/>
                <w:szCs w:val="24"/>
              </w:rPr>
              <w:t>- obliczana jest według wzoru:</w:t>
            </w:r>
          </w:p>
          <w:p w:rsidR="000A20AE" w:rsidRPr="006514E3" w:rsidRDefault="000A20AE" w:rsidP="001E7B93">
            <w:pPr>
              <w:jc w:val="center"/>
              <w:rPr>
                <w:b/>
                <w:sz w:val="28"/>
                <w:szCs w:val="28"/>
              </w:rPr>
            </w:pPr>
            <w:r w:rsidRPr="006514E3">
              <w:rPr>
                <w:rFonts w:ascii="Times New Roman" w:hAnsi="Times New Roman"/>
                <w:b/>
                <w:sz w:val="28"/>
                <w:szCs w:val="28"/>
              </w:rPr>
              <w:t>(tętno wysiłkowe * 0,85) + tętno spoczynkowe</w:t>
            </w:r>
          </w:p>
        </w:tc>
        <w:tc>
          <w:tcPr>
            <w:tcW w:w="1424" w:type="dxa"/>
            <w:vAlign w:val="center"/>
          </w:tcPr>
          <w:p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</w:p>
        </w:tc>
      </w:tr>
      <w:tr w:rsidR="000A20AE" w:rsidRPr="006514E3" w:rsidTr="000A20AE">
        <w:trPr>
          <w:trHeight w:val="837"/>
        </w:trPr>
        <w:tc>
          <w:tcPr>
            <w:tcW w:w="528" w:type="dxa"/>
          </w:tcPr>
          <w:p w:rsidR="000A20AE" w:rsidRPr="006514E3" w:rsidRDefault="000A20AE" w:rsidP="001E7B93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  <w:r w:rsidRPr="006514E3">
              <w:rPr>
                <w:rFonts w:ascii="Times New Roman" w:hAnsi="Times New Roman"/>
                <w:sz w:val="24"/>
                <w:szCs w:val="24"/>
              </w:rPr>
              <w:t>Dolna granica tętna treningowego</w:t>
            </w:r>
          </w:p>
        </w:tc>
        <w:tc>
          <w:tcPr>
            <w:tcW w:w="6520" w:type="dxa"/>
            <w:vAlign w:val="center"/>
          </w:tcPr>
          <w:p w:rsidR="000A20AE" w:rsidRPr="006514E3" w:rsidRDefault="000A20AE" w:rsidP="001E7B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514E3">
              <w:rPr>
                <w:rFonts w:ascii="Times New Roman" w:hAnsi="Times New Roman"/>
                <w:sz w:val="24"/>
                <w:szCs w:val="24"/>
              </w:rPr>
              <w:t>oblicza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6514E3">
              <w:rPr>
                <w:rFonts w:ascii="Times New Roman" w:hAnsi="Times New Roman"/>
                <w:sz w:val="24"/>
                <w:szCs w:val="24"/>
              </w:rPr>
              <w:t xml:space="preserve"> się ją według wzoru:</w:t>
            </w:r>
          </w:p>
          <w:p w:rsidR="000A20AE" w:rsidRPr="006514E3" w:rsidRDefault="000A20AE" w:rsidP="001E7B93">
            <w:pPr>
              <w:jc w:val="center"/>
              <w:rPr>
                <w:b/>
                <w:sz w:val="28"/>
                <w:szCs w:val="28"/>
              </w:rPr>
            </w:pPr>
            <w:r w:rsidRPr="006514E3">
              <w:rPr>
                <w:rFonts w:ascii="Times New Roman" w:hAnsi="Times New Roman"/>
                <w:b/>
                <w:sz w:val="28"/>
                <w:szCs w:val="28"/>
              </w:rPr>
              <w:t>(tętno wysiłkowe * 0,50) + tętno spoczynkowe</w:t>
            </w:r>
          </w:p>
        </w:tc>
        <w:tc>
          <w:tcPr>
            <w:tcW w:w="1424" w:type="dxa"/>
            <w:vAlign w:val="center"/>
          </w:tcPr>
          <w:p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</w:p>
        </w:tc>
      </w:tr>
    </w:tbl>
    <w:p w:rsidR="00244088" w:rsidRDefault="00244088"/>
    <w:sectPr w:rsidR="002440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40347"/>
    <w:multiLevelType w:val="hybridMultilevel"/>
    <w:tmpl w:val="F9A036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F4677E2"/>
    <w:multiLevelType w:val="hybridMultilevel"/>
    <w:tmpl w:val="E7462D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B03"/>
    <w:rsid w:val="00014A7B"/>
    <w:rsid w:val="000A20AE"/>
    <w:rsid w:val="00244088"/>
    <w:rsid w:val="00370A02"/>
    <w:rsid w:val="00675D5C"/>
    <w:rsid w:val="008247CF"/>
    <w:rsid w:val="009C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0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A2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A20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0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A2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A20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876</Characters>
  <Application>Microsoft Office Word</Application>
  <DocSecurity>0</DocSecurity>
  <Lines>7</Lines>
  <Paragraphs>2</Paragraphs>
  <ScaleCrop>false</ScaleCrop>
  <Company>Microsoft</Company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</cp:lastModifiedBy>
  <cp:revision>6</cp:revision>
  <dcterms:created xsi:type="dcterms:W3CDTF">2020-05-09T15:46:00Z</dcterms:created>
  <dcterms:modified xsi:type="dcterms:W3CDTF">2020-09-13T14:10:00Z</dcterms:modified>
</cp:coreProperties>
</file>